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8F7" w:rsidRPr="00125EDA" w:rsidRDefault="00EA01C7" w:rsidP="008834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EDA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5F7A6D">
        <w:rPr>
          <w:rFonts w:ascii="Times New Roman" w:hAnsi="Times New Roman" w:cs="Times New Roman"/>
          <w:b/>
          <w:sz w:val="24"/>
          <w:szCs w:val="24"/>
        </w:rPr>
        <w:t>6</w:t>
      </w:r>
      <w:r w:rsidRPr="00125EDA">
        <w:rPr>
          <w:rFonts w:ascii="Times New Roman" w:hAnsi="Times New Roman" w:cs="Times New Roman"/>
          <w:b/>
          <w:sz w:val="24"/>
          <w:szCs w:val="24"/>
        </w:rPr>
        <w:t xml:space="preserve"> – Техническое задание на разработку геоинформационной системы управления и безопасности</w:t>
      </w:r>
      <w:r w:rsidR="00600E3A" w:rsidRPr="00125EDA">
        <w:rPr>
          <w:rFonts w:ascii="Times New Roman" w:hAnsi="Times New Roman" w:cs="Times New Roman"/>
          <w:b/>
          <w:sz w:val="24"/>
          <w:szCs w:val="24"/>
        </w:rPr>
        <w:t xml:space="preserve"> (далее – ГИС УБ)</w:t>
      </w:r>
    </w:p>
    <w:p w:rsidR="00EA01C7" w:rsidRPr="00125EDA" w:rsidRDefault="004F1FB8" w:rsidP="008834DA">
      <w:pPr>
        <w:jc w:val="both"/>
        <w:rPr>
          <w:rFonts w:ascii="Times New Roman" w:hAnsi="Times New Roman" w:cs="Times New Roman"/>
          <w:sz w:val="24"/>
          <w:szCs w:val="24"/>
        </w:rPr>
      </w:pPr>
      <w:r w:rsidRPr="00125EDA">
        <w:rPr>
          <w:rFonts w:ascii="Times New Roman" w:eastAsia="Times New Roman" w:hAnsi="Times New Roman" w:cs="Times New Roman"/>
          <w:sz w:val="24"/>
          <w:szCs w:val="24"/>
        </w:rPr>
        <w:t>Геоинформационная система управления и безопасности</w:t>
      </w:r>
      <w:r w:rsidR="005F7A6D">
        <w:rPr>
          <w:rFonts w:ascii="Times New Roman" w:eastAsia="Times New Roman" w:hAnsi="Times New Roman" w:cs="Times New Roman"/>
          <w:sz w:val="24"/>
          <w:szCs w:val="24"/>
        </w:rPr>
        <w:t xml:space="preserve"> (программный продукт)</w:t>
      </w:r>
      <w:r w:rsidRPr="00125EDA">
        <w:rPr>
          <w:rFonts w:ascii="Times New Roman" w:eastAsia="Times New Roman" w:hAnsi="Times New Roman" w:cs="Times New Roman"/>
          <w:sz w:val="24"/>
          <w:szCs w:val="24"/>
        </w:rPr>
        <w:t xml:space="preserve"> должна решать следующие основные </w:t>
      </w:r>
      <w:r w:rsidRPr="00125EDA">
        <w:rPr>
          <w:rFonts w:ascii="Times New Roman" w:hAnsi="Times New Roman" w:cs="Times New Roman"/>
          <w:sz w:val="24"/>
          <w:szCs w:val="24"/>
        </w:rPr>
        <w:t>задачи:</w:t>
      </w:r>
    </w:p>
    <w:p w:rsidR="004F1FB8" w:rsidRPr="00125EDA" w:rsidRDefault="004F1FB8" w:rsidP="008834DA">
      <w:pPr>
        <w:jc w:val="both"/>
        <w:rPr>
          <w:rFonts w:ascii="Times New Roman" w:hAnsi="Times New Roman" w:cs="Times New Roman"/>
          <w:sz w:val="24"/>
          <w:szCs w:val="24"/>
        </w:rPr>
      </w:pPr>
      <w:r w:rsidRPr="00125EDA">
        <w:rPr>
          <w:rFonts w:ascii="Times New Roman" w:hAnsi="Times New Roman" w:cs="Times New Roman"/>
          <w:sz w:val="24"/>
          <w:szCs w:val="24"/>
        </w:rPr>
        <w:t>- создание единой геоинформационной системы мониторинга и контроля инженерно-технических средств объектов АО «КТК-Р» и АО «КТК-К» в реальном масштабе времени;</w:t>
      </w:r>
    </w:p>
    <w:p w:rsidR="004F1FB8" w:rsidRPr="00125EDA" w:rsidRDefault="004F1FB8" w:rsidP="008834DA">
      <w:pPr>
        <w:jc w:val="both"/>
        <w:rPr>
          <w:rFonts w:ascii="Times New Roman" w:hAnsi="Times New Roman" w:cs="Times New Roman"/>
          <w:sz w:val="24"/>
          <w:szCs w:val="24"/>
        </w:rPr>
      </w:pPr>
      <w:r w:rsidRPr="00125EDA">
        <w:rPr>
          <w:rFonts w:ascii="Times New Roman" w:hAnsi="Times New Roman" w:cs="Times New Roman"/>
          <w:sz w:val="24"/>
          <w:szCs w:val="24"/>
        </w:rPr>
        <w:t>- компоновку данных узкоспециализированных систем для получения на выходе комплексного описания объектов ИСБН;</w:t>
      </w:r>
    </w:p>
    <w:p w:rsidR="004F1FB8" w:rsidRPr="00125EDA" w:rsidRDefault="004F1FB8" w:rsidP="008834DA">
      <w:pPr>
        <w:jc w:val="both"/>
        <w:rPr>
          <w:rFonts w:ascii="Times New Roman" w:hAnsi="Times New Roman" w:cs="Times New Roman"/>
          <w:sz w:val="24"/>
          <w:szCs w:val="24"/>
        </w:rPr>
      </w:pPr>
      <w:r w:rsidRPr="00125EDA">
        <w:rPr>
          <w:rFonts w:ascii="Times New Roman" w:hAnsi="Times New Roman" w:cs="Times New Roman"/>
          <w:sz w:val="24"/>
          <w:szCs w:val="24"/>
        </w:rPr>
        <w:t>- создание единой территориально-распределенной, полностью цифровой системы безопасности на объектах подразделений Компании;</w:t>
      </w:r>
    </w:p>
    <w:p w:rsidR="004F1FB8" w:rsidRPr="00125EDA" w:rsidRDefault="004F1FB8" w:rsidP="008834DA">
      <w:pPr>
        <w:jc w:val="both"/>
        <w:rPr>
          <w:rFonts w:ascii="Times New Roman" w:hAnsi="Times New Roman" w:cs="Times New Roman"/>
          <w:sz w:val="24"/>
          <w:szCs w:val="24"/>
        </w:rPr>
      </w:pPr>
      <w:r w:rsidRPr="00125EDA">
        <w:rPr>
          <w:rFonts w:ascii="Times New Roman" w:hAnsi="Times New Roman" w:cs="Times New Roman"/>
          <w:sz w:val="24"/>
          <w:szCs w:val="24"/>
        </w:rPr>
        <w:t>- эффективное управление комплексом инженерно-технических средств охраны и силами оперативно-дежурных служб на основе непрерывного информационного обмена;</w:t>
      </w:r>
    </w:p>
    <w:p w:rsidR="004F1FB8" w:rsidRPr="00125EDA" w:rsidRDefault="004F1FB8" w:rsidP="008834DA">
      <w:pPr>
        <w:jc w:val="both"/>
        <w:rPr>
          <w:rFonts w:ascii="Times New Roman" w:hAnsi="Times New Roman" w:cs="Times New Roman"/>
          <w:sz w:val="24"/>
          <w:szCs w:val="24"/>
        </w:rPr>
      </w:pPr>
      <w:r w:rsidRPr="00125EDA">
        <w:rPr>
          <w:rFonts w:ascii="Times New Roman" w:hAnsi="Times New Roman" w:cs="Times New Roman"/>
          <w:sz w:val="24"/>
          <w:szCs w:val="24"/>
        </w:rPr>
        <w:t>- непрерывный дистанционный контроль обстановки на периметрах охраняемых зон, в охраняемых зданиях, сооружениях, помещениях объекта;</w:t>
      </w:r>
    </w:p>
    <w:p w:rsidR="00004B2D" w:rsidRPr="00125EDA" w:rsidRDefault="004F1FB8" w:rsidP="008834DA">
      <w:pPr>
        <w:jc w:val="both"/>
        <w:rPr>
          <w:rFonts w:ascii="Times New Roman" w:hAnsi="Times New Roman" w:cs="Times New Roman"/>
          <w:sz w:val="24"/>
          <w:szCs w:val="24"/>
        </w:rPr>
      </w:pPr>
      <w:r w:rsidRPr="00125EDA">
        <w:rPr>
          <w:rFonts w:ascii="Times New Roman" w:hAnsi="Times New Roman" w:cs="Times New Roman"/>
          <w:sz w:val="24"/>
          <w:szCs w:val="24"/>
        </w:rPr>
        <w:t xml:space="preserve">- </w:t>
      </w:r>
      <w:r w:rsidR="00004B2D" w:rsidRPr="00125EDA">
        <w:rPr>
          <w:rFonts w:ascii="Times New Roman" w:hAnsi="Times New Roman" w:cs="Times New Roman"/>
          <w:sz w:val="24"/>
          <w:szCs w:val="24"/>
        </w:rPr>
        <w:t>своевременное обнаружение проникновения (несанкционированного доступа) нарушителей в охраняемые зоны, здания, сооружения, помещения объекта;</w:t>
      </w:r>
    </w:p>
    <w:p w:rsidR="00004B2D" w:rsidRPr="00125EDA" w:rsidRDefault="00004B2D" w:rsidP="008834DA">
      <w:pPr>
        <w:jc w:val="both"/>
        <w:rPr>
          <w:rFonts w:ascii="Times New Roman" w:hAnsi="Times New Roman" w:cs="Times New Roman"/>
          <w:sz w:val="24"/>
          <w:szCs w:val="24"/>
        </w:rPr>
      </w:pPr>
      <w:r w:rsidRPr="00125EDA">
        <w:rPr>
          <w:rFonts w:ascii="Times New Roman" w:hAnsi="Times New Roman" w:cs="Times New Roman"/>
          <w:sz w:val="24"/>
          <w:szCs w:val="24"/>
        </w:rPr>
        <w:t>- пресечение (предупреждение) противоправных действий нарушителей по реализации вероятных угроз в отношении охраняемого объекта;</w:t>
      </w:r>
    </w:p>
    <w:p w:rsidR="00004B2D" w:rsidRPr="00125EDA" w:rsidRDefault="00004B2D" w:rsidP="008834DA">
      <w:pPr>
        <w:jc w:val="both"/>
        <w:rPr>
          <w:rFonts w:ascii="Times New Roman" w:hAnsi="Times New Roman" w:cs="Times New Roman"/>
          <w:sz w:val="24"/>
          <w:szCs w:val="24"/>
        </w:rPr>
      </w:pPr>
      <w:r w:rsidRPr="00125EDA">
        <w:rPr>
          <w:rFonts w:ascii="Times New Roman" w:hAnsi="Times New Roman" w:cs="Times New Roman"/>
          <w:sz w:val="24"/>
          <w:szCs w:val="24"/>
        </w:rPr>
        <w:t>- документирование информационных потоков (сигналов срабатывания технических средств охраны и защиты, различных докладов, распоряжений и команд);</w:t>
      </w:r>
    </w:p>
    <w:p w:rsidR="00004B2D" w:rsidRPr="00125EDA" w:rsidRDefault="00004B2D" w:rsidP="008834DA">
      <w:pPr>
        <w:jc w:val="both"/>
        <w:rPr>
          <w:rFonts w:ascii="Times New Roman" w:hAnsi="Times New Roman" w:cs="Times New Roman"/>
          <w:sz w:val="24"/>
          <w:szCs w:val="24"/>
        </w:rPr>
      </w:pPr>
      <w:r w:rsidRPr="00125EDA">
        <w:rPr>
          <w:rFonts w:ascii="Times New Roman" w:hAnsi="Times New Roman" w:cs="Times New Roman"/>
          <w:sz w:val="24"/>
          <w:szCs w:val="24"/>
        </w:rPr>
        <w:t>- информационно-техническое сопряжение системы безопасности с информационными системами объекта.</w:t>
      </w:r>
    </w:p>
    <w:p w:rsidR="00600E3A" w:rsidRPr="00125EDA" w:rsidRDefault="00600E3A" w:rsidP="00004B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EDA">
        <w:rPr>
          <w:rFonts w:ascii="Times New Roman" w:hAnsi="Times New Roman" w:cs="Times New Roman"/>
          <w:b/>
          <w:sz w:val="24"/>
          <w:szCs w:val="24"/>
        </w:rPr>
        <w:t>Требования к ГИС-информации и форматам обмена</w:t>
      </w:r>
    </w:p>
    <w:p w:rsidR="00600E3A" w:rsidRPr="00125EDA" w:rsidRDefault="00600E3A" w:rsidP="00600E3A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5EDA">
        <w:rPr>
          <w:rFonts w:ascii="Times New Roman" w:hAnsi="Times New Roman" w:cs="Times New Roman"/>
          <w:sz w:val="24"/>
          <w:szCs w:val="24"/>
        </w:rPr>
        <w:t xml:space="preserve">Для получения информации в режиме реального времени о нахождении средств, транспортирующих грузы АО «КТК-Р» на станциях, участках дорог, водных </w:t>
      </w:r>
      <w:r w:rsidR="00CB731B" w:rsidRPr="00125EDA">
        <w:rPr>
          <w:rFonts w:ascii="Times New Roman" w:hAnsi="Times New Roman" w:cs="Times New Roman"/>
          <w:sz w:val="24"/>
          <w:szCs w:val="24"/>
        </w:rPr>
        <w:t>маршрутах</w:t>
      </w:r>
      <w:r w:rsidRPr="00125EDA">
        <w:rPr>
          <w:rFonts w:ascii="Times New Roman" w:hAnsi="Times New Roman" w:cs="Times New Roman"/>
          <w:sz w:val="24"/>
          <w:szCs w:val="24"/>
        </w:rPr>
        <w:t>, скорости их движения, вероятном времени подхода к станциям и другим объектам дороги (портам, терминалам) целесообразно использование спутниковой навигации.</w:t>
      </w:r>
    </w:p>
    <w:p w:rsidR="00600E3A" w:rsidRPr="00125EDA" w:rsidRDefault="00600E3A" w:rsidP="00600E3A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5EDA">
        <w:rPr>
          <w:rFonts w:ascii="Times New Roman" w:hAnsi="Times New Roman" w:cs="Times New Roman"/>
          <w:sz w:val="24"/>
          <w:szCs w:val="24"/>
        </w:rPr>
        <w:t>База данных электронных карт должна иметь иерархическую структуру. На нижнем уровне должна храниться информация об отдельных объектах карты. Объекты могут объединяться в группы, слои и листы карт. Совокупность листов карт одного масштаба и вида должна составлять район работ - отдельную базу данных электронных карт. Описание отдельного объекта должно состоять из метрических данных (координат на местности),</w:t>
      </w:r>
      <w:r w:rsidRPr="00125EDA">
        <w:rPr>
          <w:rFonts w:ascii="Times New Roman" w:hAnsi="Times New Roman" w:cs="Times New Roman"/>
          <w:color w:val="000000"/>
          <w:spacing w:val="1"/>
          <w:sz w:val="24"/>
        </w:rPr>
        <w:t xml:space="preserve"> </w:t>
      </w:r>
      <w:r w:rsidRPr="00125EDA">
        <w:rPr>
          <w:rFonts w:ascii="Times New Roman" w:hAnsi="Times New Roman" w:cs="Times New Roman"/>
          <w:sz w:val="24"/>
          <w:szCs w:val="24"/>
        </w:rPr>
        <w:t>семантических данных (свойств объекта), текстовых справочных данных, иллюстративных графических данных и других данных, включая уникальный номер объекта, через который осуществляется логическая связь с внешними реляционными БД.</w:t>
      </w:r>
    </w:p>
    <w:p w:rsidR="00600E3A" w:rsidRDefault="00600E3A" w:rsidP="00600E3A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5EDA">
        <w:rPr>
          <w:rFonts w:ascii="Times New Roman" w:hAnsi="Times New Roman" w:cs="Times New Roman"/>
          <w:sz w:val="24"/>
          <w:szCs w:val="24"/>
        </w:rPr>
        <w:t xml:space="preserve">Объем отдельной базы данных электронных карт может составлять несколько </w:t>
      </w:r>
      <w:proofErr w:type="spellStart"/>
      <w:r w:rsidRPr="00125EDA">
        <w:rPr>
          <w:rFonts w:ascii="Times New Roman" w:hAnsi="Times New Roman" w:cs="Times New Roman"/>
          <w:sz w:val="24"/>
          <w:szCs w:val="24"/>
        </w:rPr>
        <w:t>террабайт</w:t>
      </w:r>
      <w:proofErr w:type="spellEnd"/>
      <w:r w:rsidRPr="00125EDA">
        <w:rPr>
          <w:rFonts w:ascii="Times New Roman" w:hAnsi="Times New Roman" w:cs="Times New Roman"/>
          <w:sz w:val="24"/>
          <w:szCs w:val="24"/>
        </w:rPr>
        <w:t xml:space="preserve"> (Тб). Обновление базы должно выполняется в режиме выполнения транзакций, для обеспечения восстановления при сбоях и отката на любое число шагов назад. Система управления должна поддерживать высокопроизводительный алгоритм индексации данных, для обеспечения максимальной скорости поиска и отображения объектов карты на стандартных технических средствах.</w:t>
      </w:r>
    </w:p>
    <w:p w:rsidR="00280E51" w:rsidRPr="00125EDA" w:rsidRDefault="00280E51" w:rsidP="00600E3A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600E3A" w:rsidRPr="00125EDA" w:rsidRDefault="00600E3A" w:rsidP="00600E3A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5EDA">
        <w:rPr>
          <w:rFonts w:ascii="Times New Roman" w:hAnsi="Times New Roman" w:cs="Times New Roman"/>
          <w:sz w:val="24"/>
          <w:szCs w:val="24"/>
        </w:rPr>
        <w:lastRenderedPageBreak/>
        <w:t>Основными функциями системы должны быть:</w:t>
      </w:r>
    </w:p>
    <w:p w:rsidR="00600E3A" w:rsidRPr="00125EDA" w:rsidRDefault="00600E3A" w:rsidP="00600E3A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EDA">
        <w:rPr>
          <w:rFonts w:ascii="Times New Roman" w:eastAsia="Times New Roman" w:hAnsi="Times New Roman" w:cs="Times New Roman"/>
          <w:sz w:val="24"/>
          <w:szCs w:val="24"/>
        </w:rPr>
        <w:t>создание и использование иерархической структуры базы данных электронных карт, имеющей уровни: район работ, листы карты, слой объектов, отдельные объекты местности;</w:t>
      </w:r>
    </w:p>
    <w:p w:rsidR="00600E3A" w:rsidRPr="00125EDA" w:rsidRDefault="00600E3A" w:rsidP="00600E3A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EDA">
        <w:rPr>
          <w:rFonts w:ascii="Times New Roman" w:eastAsia="Times New Roman" w:hAnsi="Times New Roman" w:cs="Times New Roman"/>
          <w:sz w:val="24"/>
          <w:szCs w:val="24"/>
        </w:rPr>
        <w:t>редактирование содержимого базы данных электронных карт с использованием графического интерфейса пользователя: создание нового уровня, обновление, удаление, копирование и восстановление объектов карты;</w:t>
      </w:r>
    </w:p>
    <w:p w:rsidR="00600E3A" w:rsidRPr="00125EDA" w:rsidRDefault="00600E3A" w:rsidP="00600E3A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EDA">
        <w:rPr>
          <w:rFonts w:ascii="Times New Roman" w:eastAsia="Times New Roman" w:hAnsi="Times New Roman" w:cs="Times New Roman"/>
          <w:sz w:val="24"/>
          <w:szCs w:val="24"/>
        </w:rPr>
        <w:t>визуализация содержимого базы данных в условных знаках, принятых для топографических, обзорно-географических, кадастровых и других видов карт;</w:t>
      </w:r>
    </w:p>
    <w:p w:rsidR="00600E3A" w:rsidRPr="00125EDA" w:rsidRDefault="00600E3A" w:rsidP="00600E3A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EDA">
        <w:rPr>
          <w:rFonts w:ascii="Times New Roman" w:eastAsia="Times New Roman" w:hAnsi="Times New Roman" w:cs="Times New Roman"/>
          <w:sz w:val="24"/>
          <w:szCs w:val="24"/>
        </w:rPr>
        <w:t>выполнение расчетных операций: определение площади, длины, периметра, построение зон отсечения, ведение статистики по характеристикам объектов;</w:t>
      </w:r>
    </w:p>
    <w:p w:rsidR="00600E3A" w:rsidRPr="00125EDA" w:rsidRDefault="00600E3A" w:rsidP="00600E3A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EDA">
        <w:rPr>
          <w:rFonts w:ascii="Times New Roman" w:eastAsia="Times New Roman" w:hAnsi="Times New Roman" w:cs="Times New Roman"/>
          <w:sz w:val="24"/>
          <w:szCs w:val="24"/>
        </w:rPr>
        <w:t xml:space="preserve">вывод на внешние устройства печати изображения электронной карты в принятых условных знаках; поддержка векторных и растровых устройств печати, цветных и черно-белых; изменение состава объектов и масштаба карты при печати; </w:t>
      </w:r>
    </w:p>
    <w:p w:rsidR="00600E3A" w:rsidRPr="00125EDA" w:rsidRDefault="00600E3A" w:rsidP="00600E3A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EDA">
        <w:rPr>
          <w:rFonts w:ascii="Times New Roman" w:eastAsia="Times New Roman" w:hAnsi="Times New Roman" w:cs="Times New Roman"/>
          <w:sz w:val="24"/>
          <w:szCs w:val="24"/>
        </w:rPr>
        <w:t>отображение выводимой информации в режиме WYSIWYG;</w:t>
      </w:r>
    </w:p>
    <w:p w:rsidR="008B1171" w:rsidRPr="00125EDA" w:rsidRDefault="00600E3A" w:rsidP="00863869">
      <w:pPr>
        <w:pStyle w:val="a3"/>
        <w:numPr>
          <w:ilvl w:val="0"/>
          <w:numId w:val="2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5EDA">
        <w:rPr>
          <w:rFonts w:ascii="Times New Roman" w:eastAsia="Times New Roman" w:hAnsi="Times New Roman" w:cs="Times New Roman"/>
          <w:sz w:val="24"/>
          <w:szCs w:val="24"/>
        </w:rPr>
        <w:t>поддержка программного интерфейса для р</w:t>
      </w:r>
      <w:r w:rsidR="008B1171" w:rsidRPr="00125EDA">
        <w:rPr>
          <w:rFonts w:ascii="Times New Roman" w:eastAsia="Times New Roman" w:hAnsi="Times New Roman" w:cs="Times New Roman"/>
          <w:sz w:val="24"/>
          <w:szCs w:val="24"/>
        </w:rPr>
        <w:t>азличных сред программирования.</w:t>
      </w:r>
    </w:p>
    <w:p w:rsidR="00600E3A" w:rsidRPr="00125EDA" w:rsidRDefault="00600E3A" w:rsidP="00600E3A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5EDA">
        <w:rPr>
          <w:rFonts w:ascii="Times New Roman" w:hAnsi="Times New Roman" w:cs="Times New Roman"/>
          <w:sz w:val="24"/>
          <w:szCs w:val="24"/>
        </w:rPr>
        <w:t>Должны присутствовать развитые возможности по созданию и редактированию классификаторов векторных карт. Пользователь должен иметь возможность занести в классификатор условные знаки необходимого вида (</w:t>
      </w:r>
      <w:r w:rsidR="00B85291">
        <w:rPr>
          <w:rFonts w:ascii="Times New Roman" w:hAnsi="Times New Roman" w:cs="Times New Roman"/>
          <w:sz w:val="24"/>
          <w:szCs w:val="24"/>
        </w:rPr>
        <w:t xml:space="preserve">условные </w:t>
      </w:r>
      <w:r w:rsidRPr="00125EDA">
        <w:rPr>
          <w:rFonts w:ascii="Times New Roman" w:hAnsi="Times New Roman" w:cs="Times New Roman"/>
          <w:sz w:val="24"/>
          <w:szCs w:val="24"/>
        </w:rPr>
        <w:t>обозначения</w:t>
      </w:r>
      <w:r w:rsidR="00B85291">
        <w:rPr>
          <w:rFonts w:ascii="Times New Roman" w:hAnsi="Times New Roman" w:cs="Times New Roman"/>
          <w:sz w:val="24"/>
          <w:szCs w:val="24"/>
        </w:rPr>
        <w:t xml:space="preserve"> объектов</w:t>
      </w:r>
      <w:r w:rsidRPr="00125EDA">
        <w:rPr>
          <w:rFonts w:ascii="Times New Roman" w:hAnsi="Times New Roman" w:cs="Times New Roman"/>
          <w:sz w:val="24"/>
          <w:szCs w:val="24"/>
        </w:rPr>
        <w:t>) или исправить вид имеющихся условных знаков.</w:t>
      </w:r>
    </w:p>
    <w:p w:rsidR="00600E3A" w:rsidRPr="00125EDA" w:rsidRDefault="00600E3A" w:rsidP="001D75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5EDA">
        <w:rPr>
          <w:rFonts w:ascii="Times New Roman" w:hAnsi="Times New Roman" w:cs="Times New Roman"/>
          <w:sz w:val="24"/>
          <w:szCs w:val="24"/>
        </w:rPr>
        <w:t>Для наглядного изображения соотношений значений характеристик отдельных объектов карты должно примен</w:t>
      </w:r>
      <w:bookmarkStart w:id="0" w:name="_GoBack"/>
      <w:bookmarkEnd w:id="0"/>
      <w:r w:rsidRPr="00125EDA">
        <w:rPr>
          <w:rFonts w:ascii="Times New Roman" w:hAnsi="Times New Roman" w:cs="Times New Roman"/>
          <w:sz w:val="24"/>
          <w:szCs w:val="24"/>
        </w:rPr>
        <w:t xml:space="preserve">яться также </w:t>
      </w:r>
      <w:r w:rsidR="001D7598" w:rsidRPr="00125EDA">
        <w:rPr>
          <w:rFonts w:ascii="Times New Roman" w:hAnsi="Times New Roman" w:cs="Times New Roman"/>
          <w:sz w:val="24"/>
          <w:szCs w:val="24"/>
        </w:rPr>
        <w:t>тематическое картографирование.</w:t>
      </w:r>
    </w:p>
    <w:p w:rsidR="00361B8A" w:rsidRPr="00125EDA" w:rsidRDefault="00361B8A" w:rsidP="00361B8A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5EDA">
        <w:rPr>
          <w:rFonts w:ascii="Times New Roman" w:hAnsi="Times New Roman" w:cs="Times New Roman"/>
          <w:sz w:val="24"/>
          <w:szCs w:val="24"/>
        </w:rPr>
        <w:t>Цифровые данные должны конвертироваться в разные форматы, преобразовываться из одного вида в другой, отображаться на графических дисплеях, выводиться на внешние печатающие устройства, редактироваться, трансформироваться и так далее.</w:t>
      </w:r>
    </w:p>
    <w:p w:rsidR="00361B8A" w:rsidRPr="00125EDA" w:rsidRDefault="00361B8A" w:rsidP="00361B8A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5EDA">
        <w:rPr>
          <w:rFonts w:ascii="Times New Roman" w:hAnsi="Times New Roman" w:cs="Times New Roman"/>
          <w:sz w:val="24"/>
          <w:szCs w:val="24"/>
        </w:rPr>
        <w:t>Должно обеспечиваться взаимодействие информационных и геоинформационных систем различного уровня и формирование единого информационного пространства для контроля опасных явлений и процессов, повышения точности и достоверности прогноза чрезвычайных ситуаций и их ликвидации с учетом интеллектуального, информационного и технологического межведомственного взаимодействия.</w:t>
      </w:r>
    </w:p>
    <w:p w:rsidR="00361B8A" w:rsidRPr="00125EDA" w:rsidRDefault="00361B8A" w:rsidP="00361B8A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5EDA">
        <w:rPr>
          <w:rFonts w:ascii="Times New Roman" w:hAnsi="Times New Roman" w:cs="Times New Roman"/>
          <w:sz w:val="24"/>
          <w:szCs w:val="24"/>
        </w:rPr>
        <w:t>Должно осуществляться взаимодействие с корпоративной геоинформационной системой, в основу построения которой положена следующая концепция:</w:t>
      </w:r>
    </w:p>
    <w:p w:rsidR="00361B8A" w:rsidRPr="00125EDA" w:rsidRDefault="00361B8A" w:rsidP="00361B8A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EDA">
        <w:rPr>
          <w:rFonts w:ascii="Times New Roman" w:eastAsia="Times New Roman" w:hAnsi="Times New Roman" w:cs="Times New Roman"/>
          <w:sz w:val="24"/>
          <w:szCs w:val="24"/>
        </w:rPr>
        <w:t>данные корпоративной геоинформационной системы накапливаются и хранятся в единой базе данных, в которую поступает информация из всех источников данных;</w:t>
      </w:r>
    </w:p>
    <w:p w:rsidR="00361B8A" w:rsidRPr="00125EDA" w:rsidRDefault="00361B8A" w:rsidP="00361B8A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EDA">
        <w:rPr>
          <w:rFonts w:ascii="Times New Roman" w:eastAsia="Times New Roman" w:hAnsi="Times New Roman" w:cs="Times New Roman"/>
          <w:sz w:val="24"/>
          <w:szCs w:val="24"/>
        </w:rPr>
        <w:t>передача данных конечным пользователям осуществляется также из единой базы данных;</w:t>
      </w:r>
    </w:p>
    <w:p w:rsidR="00361B8A" w:rsidRPr="00125EDA" w:rsidRDefault="00361B8A" w:rsidP="00361B8A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EDA">
        <w:rPr>
          <w:rFonts w:ascii="Times New Roman" w:eastAsia="Times New Roman" w:hAnsi="Times New Roman" w:cs="Times New Roman"/>
          <w:sz w:val="24"/>
          <w:szCs w:val="24"/>
        </w:rPr>
        <w:t xml:space="preserve">в качестве интерфейса конечного пользователя выступает </w:t>
      </w:r>
      <w:proofErr w:type="spellStart"/>
      <w:r w:rsidRPr="00125EDA">
        <w:rPr>
          <w:rFonts w:ascii="Times New Roman" w:eastAsia="Times New Roman" w:hAnsi="Times New Roman" w:cs="Times New Roman"/>
          <w:sz w:val="24"/>
          <w:szCs w:val="24"/>
        </w:rPr>
        <w:t>Web</w:t>
      </w:r>
      <w:proofErr w:type="spellEnd"/>
      <w:r w:rsidRPr="00125EDA">
        <w:rPr>
          <w:rFonts w:ascii="Times New Roman" w:eastAsia="Times New Roman" w:hAnsi="Times New Roman" w:cs="Times New Roman"/>
          <w:sz w:val="24"/>
          <w:szCs w:val="24"/>
        </w:rPr>
        <w:t>. При этом обеспечивается выгрузка необходимых отобранных данных на рабочие места пользователей;</w:t>
      </w:r>
    </w:p>
    <w:p w:rsidR="00361B8A" w:rsidRPr="00125EDA" w:rsidRDefault="00361B8A" w:rsidP="00361B8A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EDA">
        <w:rPr>
          <w:rFonts w:ascii="Times New Roman" w:eastAsia="Times New Roman" w:hAnsi="Times New Roman" w:cs="Times New Roman"/>
          <w:sz w:val="24"/>
          <w:szCs w:val="24"/>
        </w:rPr>
        <w:t>инструментарии для преобразования и анализа данных обращаются непосредственно в единую базу данных с сохранением в ней результатов работ;</w:t>
      </w:r>
    </w:p>
    <w:p w:rsidR="00361B8A" w:rsidRPr="00125EDA" w:rsidRDefault="00361B8A" w:rsidP="00361B8A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EDA">
        <w:rPr>
          <w:rFonts w:ascii="Times New Roman" w:eastAsia="Times New Roman" w:hAnsi="Times New Roman" w:cs="Times New Roman"/>
          <w:sz w:val="24"/>
          <w:szCs w:val="24"/>
        </w:rPr>
        <w:lastRenderedPageBreak/>
        <w:t>в целях унификации информации в подразделениях Компании осуществляется синхронизация баз данных.</w:t>
      </w:r>
    </w:p>
    <w:p w:rsidR="00361B8A" w:rsidRPr="00125EDA" w:rsidRDefault="00361B8A" w:rsidP="00361B8A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5EDA">
        <w:rPr>
          <w:rFonts w:ascii="Times New Roman" w:hAnsi="Times New Roman" w:cs="Times New Roman"/>
          <w:sz w:val="24"/>
          <w:szCs w:val="24"/>
        </w:rPr>
        <w:t>Геоинформационная система оперативного управления и безопасности (ГИС УБ) АО «КТК-Р» должна стать единой геоинформационной системой мониторинга и контроля инженерно-технических средств объектов АО «КТК-Р» в реальном масштабе времени.</w:t>
      </w:r>
    </w:p>
    <w:p w:rsidR="00361B8A" w:rsidRPr="00125EDA" w:rsidRDefault="00361B8A" w:rsidP="00361B8A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pacing w:val="1"/>
          <w:sz w:val="24"/>
        </w:rPr>
      </w:pPr>
      <w:r w:rsidRPr="00125EDA">
        <w:rPr>
          <w:rFonts w:ascii="Times New Roman" w:hAnsi="Times New Roman" w:cs="Times New Roman"/>
          <w:sz w:val="24"/>
          <w:szCs w:val="24"/>
        </w:rPr>
        <w:t xml:space="preserve">Уполномоченное лицо с помощью курсора должно выбрать на карте России любую </w:t>
      </w:r>
      <w:r w:rsidR="00CB731B" w:rsidRPr="00125EDA">
        <w:rPr>
          <w:rFonts w:ascii="Times New Roman" w:hAnsi="Times New Roman" w:cs="Times New Roman"/>
          <w:sz w:val="24"/>
          <w:szCs w:val="24"/>
        </w:rPr>
        <w:t>точку присутствия Компании</w:t>
      </w:r>
      <w:r w:rsidRPr="00125EDA">
        <w:rPr>
          <w:rFonts w:ascii="Times New Roman" w:hAnsi="Times New Roman" w:cs="Times New Roman"/>
          <w:sz w:val="24"/>
          <w:szCs w:val="24"/>
        </w:rPr>
        <w:t xml:space="preserve">, </w:t>
      </w:r>
      <w:r w:rsidRPr="00125ED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F0A0B6" wp14:editId="06520F42">
                <wp:simplePos x="0" y="0"/>
                <wp:positionH relativeFrom="column">
                  <wp:posOffset>-3004185</wp:posOffset>
                </wp:positionH>
                <wp:positionV relativeFrom="paragraph">
                  <wp:posOffset>935990</wp:posOffset>
                </wp:positionV>
                <wp:extent cx="206375" cy="337820"/>
                <wp:effectExtent l="48895" t="4445" r="30480" b="19685"/>
                <wp:wrapNone/>
                <wp:docPr id="1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389415">
                          <a:off x="0" y="0"/>
                          <a:ext cx="206375" cy="337820"/>
                        </a:xfrm>
                        <a:prstGeom prst="upArrow">
                          <a:avLst>
                            <a:gd name="adj1" fmla="val 50000"/>
                            <a:gd name="adj2" fmla="val 4092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8C62F6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6" o:spid="_x0000_s1026" type="#_x0000_t68" style="position:absolute;margin-left:-236.55pt;margin-top:73.7pt;width:16.25pt;height:26.6pt;rotation:-1517612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"/>
            </w:pict>
          </mc:Fallback>
        </mc:AlternateContent>
      </w:r>
      <w:r w:rsidRPr="00125EDA">
        <w:rPr>
          <w:rFonts w:ascii="Times New Roman" w:hAnsi="Times New Roman" w:cs="Times New Roman"/>
          <w:sz w:val="24"/>
          <w:szCs w:val="24"/>
        </w:rPr>
        <w:t>далее на ее плане – город, требуемое подразделение Компании или управление.</w:t>
      </w:r>
    </w:p>
    <w:p w:rsidR="00361B8A" w:rsidRPr="00125EDA" w:rsidRDefault="00361B8A" w:rsidP="00361B8A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5ED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1FFFBE" wp14:editId="07A2C84F">
                <wp:simplePos x="0" y="0"/>
                <wp:positionH relativeFrom="column">
                  <wp:posOffset>-4110355</wp:posOffset>
                </wp:positionH>
                <wp:positionV relativeFrom="paragraph">
                  <wp:posOffset>1615440</wp:posOffset>
                </wp:positionV>
                <wp:extent cx="206375" cy="337820"/>
                <wp:effectExtent l="47625" t="3175" r="22225" b="20955"/>
                <wp:wrapNone/>
                <wp:docPr id="1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389415">
                          <a:off x="0" y="0"/>
                          <a:ext cx="206375" cy="337820"/>
                        </a:xfrm>
                        <a:prstGeom prst="upArrow">
                          <a:avLst>
                            <a:gd name="adj1" fmla="val 50000"/>
                            <a:gd name="adj2" fmla="val 4092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4A1AA" id="AutoShape 7" o:spid="_x0000_s1026" type="#_x0000_t68" style="position:absolute;margin-left:-323.65pt;margin-top:127.2pt;width:16.25pt;height:26.6pt;rotation:-1517612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"/>
            </w:pict>
          </mc:Fallback>
        </mc:AlternateContent>
      </w:r>
      <w:r w:rsidRPr="00125EDA">
        <w:rPr>
          <w:rFonts w:ascii="Times New Roman" w:hAnsi="Times New Roman" w:cs="Times New Roman"/>
          <w:sz w:val="24"/>
          <w:szCs w:val="24"/>
        </w:rPr>
        <w:t>После этого на укрупненном плане должен обеспечиваться выбор конкретного объекта и просмотр состояния его систем.</w:t>
      </w:r>
    </w:p>
    <w:p w:rsidR="00361B8A" w:rsidRPr="00125EDA" w:rsidRDefault="00361B8A" w:rsidP="00361B8A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5EDA">
        <w:rPr>
          <w:rFonts w:ascii="Times New Roman" w:hAnsi="Times New Roman" w:cs="Times New Roman"/>
          <w:sz w:val="24"/>
          <w:szCs w:val="24"/>
        </w:rPr>
        <w:t>Таким образом, в режиме реального времени должно вестись наблюдение на</w:t>
      </w:r>
      <w:r w:rsidR="00E75D3B" w:rsidRPr="00125EDA">
        <w:rPr>
          <w:rFonts w:ascii="Times New Roman" w:hAnsi="Times New Roman" w:cs="Times New Roman"/>
          <w:sz w:val="24"/>
          <w:szCs w:val="24"/>
        </w:rPr>
        <w:t>д отдельными объектами (рис. 1</w:t>
      </w:r>
      <w:r w:rsidR="00173196" w:rsidRPr="00125EDA">
        <w:rPr>
          <w:rFonts w:ascii="Times New Roman" w:hAnsi="Times New Roman" w:cs="Times New Roman"/>
          <w:sz w:val="24"/>
          <w:szCs w:val="24"/>
        </w:rPr>
        <w:t xml:space="preserve">), </w:t>
      </w:r>
      <w:r w:rsidRPr="00125EDA">
        <w:rPr>
          <w:rFonts w:ascii="Times New Roman" w:hAnsi="Times New Roman" w:cs="Times New Roman"/>
          <w:sz w:val="24"/>
          <w:szCs w:val="24"/>
        </w:rPr>
        <w:t>просмотр изображений или архивов установленных видеокамер и т.д. Информация и возможность управления системой должна предоставляться в соответствии с правами доступа уполномоченного лица.</w:t>
      </w:r>
    </w:p>
    <w:p w:rsidR="008834DA" w:rsidRPr="00125EDA" w:rsidRDefault="008834DA" w:rsidP="00361B8A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600E3A" w:rsidRPr="00125EDA" w:rsidRDefault="00361B8A" w:rsidP="00600E3A">
      <w:pPr>
        <w:jc w:val="both"/>
        <w:rPr>
          <w:rFonts w:ascii="Times New Roman" w:hAnsi="Times New Roman" w:cs="Times New Roman"/>
          <w:sz w:val="24"/>
          <w:szCs w:val="24"/>
        </w:rPr>
      </w:pPr>
      <w:r w:rsidRPr="00125EDA">
        <w:rPr>
          <w:rFonts w:ascii="Times New Roman" w:hAnsi="Times New Roman" w:cs="Times New Roman"/>
          <w:noProof/>
          <w:color w:val="000000"/>
          <w:spacing w:val="1"/>
          <w:sz w:val="24"/>
          <w:lang w:eastAsia="ru-RU"/>
        </w:rPr>
        <w:drawing>
          <wp:inline distT="0" distB="0" distL="0" distR="0" wp14:anchorId="40B9442E" wp14:editId="1E79678A">
            <wp:extent cx="3219450" cy="2011583"/>
            <wp:effectExtent l="0" t="0" r="0" b="825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929" cy="2025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361B8A" w:rsidRPr="00125EDA" w:rsidRDefault="00E75D3B" w:rsidP="00600E3A">
      <w:pPr>
        <w:jc w:val="both"/>
        <w:rPr>
          <w:rFonts w:ascii="Times New Roman" w:hAnsi="Times New Roman" w:cs="Times New Roman"/>
          <w:sz w:val="24"/>
          <w:szCs w:val="24"/>
        </w:rPr>
      </w:pPr>
      <w:r w:rsidRPr="00125EDA">
        <w:rPr>
          <w:rFonts w:ascii="Times New Roman" w:hAnsi="Times New Roman" w:cs="Times New Roman"/>
          <w:sz w:val="24"/>
          <w:szCs w:val="24"/>
        </w:rPr>
        <w:t>Рис. 1</w:t>
      </w:r>
      <w:r w:rsidR="00361B8A" w:rsidRPr="00125EDA">
        <w:rPr>
          <w:rFonts w:ascii="Times New Roman" w:hAnsi="Times New Roman" w:cs="Times New Roman"/>
          <w:sz w:val="24"/>
          <w:szCs w:val="24"/>
        </w:rPr>
        <w:t xml:space="preserve"> – Пример отображения объекта</w:t>
      </w:r>
    </w:p>
    <w:p w:rsidR="00361B8A" w:rsidRPr="00125EDA" w:rsidRDefault="00361B8A" w:rsidP="00361B8A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5EDA">
        <w:rPr>
          <w:rFonts w:ascii="Times New Roman" w:hAnsi="Times New Roman" w:cs="Times New Roman"/>
          <w:sz w:val="24"/>
          <w:szCs w:val="24"/>
        </w:rPr>
        <w:t xml:space="preserve">При необходимости возможна организация взаимодействия средствами XML или через </w:t>
      </w:r>
      <w:r w:rsidR="00C7750D" w:rsidRPr="00125EDA">
        <w:rPr>
          <w:rFonts w:ascii="Times New Roman" w:hAnsi="Times New Roman" w:cs="Times New Roman"/>
          <w:sz w:val="24"/>
          <w:szCs w:val="24"/>
        </w:rPr>
        <w:t>ODBC (организация запросов SQL</w:t>
      </w:r>
      <w:r w:rsidRPr="00125EDA">
        <w:rPr>
          <w:rFonts w:ascii="Times New Roman" w:hAnsi="Times New Roman" w:cs="Times New Roman"/>
          <w:sz w:val="24"/>
          <w:szCs w:val="24"/>
        </w:rPr>
        <w:t xml:space="preserve">) с другими СУБД, если есть связь между SQL-сервером базы данных объекта или установки и АРМами по сети </w:t>
      </w:r>
      <w:proofErr w:type="spellStart"/>
      <w:r w:rsidRPr="00125EDA">
        <w:rPr>
          <w:rFonts w:ascii="Times New Roman" w:hAnsi="Times New Roman" w:cs="Times New Roman"/>
          <w:sz w:val="24"/>
          <w:szCs w:val="24"/>
        </w:rPr>
        <w:t>Ethernet</w:t>
      </w:r>
      <w:proofErr w:type="spellEnd"/>
      <w:r w:rsidRPr="00125EDA">
        <w:rPr>
          <w:rFonts w:ascii="Times New Roman" w:hAnsi="Times New Roman" w:cs="Times New Roman"/>
          <w:sz w:val="24"/>
          <w:szCs w:val="24"/>
        </w:rPr>
        <w:t xml:space="preserve"> TCP/IP.</w:t>
      </w:r>
    </w:p>
    <w:p w:rsidR="00361B8A" w:rsidRPr="00125EDA" w:rsidRDefault="00361B8A" w:rsidP="00361B8A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5EDA">
        <w:rPr>
          <w:rFonts w:ascii="Times New Roman" w:hAnsi="Times New Roman" w:cs="Times New Roman"/>
          <w:sz w:val="24"/>
          <w:szCs w:val="24"/>
        </w:rPr>
        <w:t xml:space="preserve">Получение информации на операторских станциях от контроллеров систем автоматического регулирования технологических процессов (САР) может быть организовано через </w:t>
      </w:r>
      <w:r w:rsidR="00280E51">
        <w:rPr>
          <w:rFonts w:ascii="Times New Roman" w:hAnsi="Times New Roman" w:cs="Times New Roman"/>
          <w:sz w:val="24"/>
          <w:szCs w:val="24"/>
        </w:rPr>
        <w:t xml:space="preserve">сторонний </w:t>
      </w:r>
      <w:r w:rsidRPr="00125EDA">
        <w:rPr>
          <w:rFonts w:ascii="Times New Roman" w:hAnsi="Times New Roman" w:cs="Times New Roman"/>
          <w:sz w:val="24"/>
          <w:szCs w:val="24"/>
        </w:rPr>
        <w:t>сервер.</w:t>
      </w:r>
    </w:p>
    <w:p w:rsidR="00361B8A" w:rsidRPr="00125EDA" w:rsidRDefault="00361B8A" w:rsidP="00361B8A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5EDA">
        <w:rPr>
          <w:rFonts w:ascii="Times New Roman" w:hAnsi="Times New Roman" w:cs="Times New Roman"/>
          <w:sz w:val="24"/>
          <w:szCs w:val="24"/>
        </w:rPr>
        <w:t>Должно отсутствовать вмешательство в нижний уровень локальных систем, работающих по стандартным интерфейсам (</w:t>
      </w:r>
      <w:proofErr w:type="spellStart"/>
      <w:r w:rsidRPr="00125EDA">
        <w:rPr>
          <w:rFonts w:ascii="Times New Roman" w:hAnsi="Times New Roman" w:cs="Times New Roman"/>
          <w:sz w:val="24"/>
          <w:szCs w:val="24"/>
        </w:rPr>
        <w:t>DeviceNet</w:t>
      </w:r>
      <w:proofErr w:type="spellEnd"/>
      <w:r w:rsidRPr="00125E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5EDA">
        <w:rPr>
          <w:rFonts w:ascii="Times New Roman" w:hAnsi="Times New Roman" w:cs="Times New Roman"/>
          <w:sz w:val="24"/>
          <w:szCs w:val="24"/>
        </w:rPr>
        <w:t>Profibus</w:t>
      </w:r>
      <w:proofErr w:type="spellEnd"/>
      <w:r w:rsidRPr="00125EDA">
        <w:rPr>
          <w:rFonts w:ascii="Times New Roman" w:hAnsi="Times New Roman" w:cs="Times New Roman"/>
          <w:sz w:val="24"/>
          <w:szCs w:val="24"/>
        </w:rPr>
        <w:t xml:space="preserve">-DP, </w:t>
      </w:r>
      <w:proofErr w:type="spellStart"/>
      <w:r w:rsidRPr="00125EDA">
        <w:rPr>
          <w:rFonts w:ascii="Times New Roman" w:hAnsi="Times New Roman" w:cs="Times New Roman"/>
          <w:sz w:val="24"/>
          <w:szCs w:val="24"/>
        </w:rPr>
        <w:t>Modbus</w:t>
      </w:r>
      <w:proofErr w:type="spellEnd"/>
      <w:r w:rsidRPr="00125EDA">
        <w:rPr>
          <w:rFonts w:ascii="Times New Roman" w:hAnsi="Times New Roman" w:cs="Times New Roman"/>
          <w:sz w:val="24"/>
          <w:szCs w:val="24"/>
        </w:rPr>
        <w:t>), либо по интерфейсам RS232C/RS485. Взаимодействие распределенных локальных систем должно достигаться назначением взаимоувязанных режимов их работы.</w:t>
      </w:r>
    </w:p>
    <w:p w:rsidR="00361B8A" w:rsidRPr="00125EDA" w:rsidRDefault="00361B8A" w:rsidP="00361B8A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5EDA">
        <w:rPr>
          <w:rFonts w:ascii="Times New Roman" w:hAnsi="Times New Roman" w:cs="Times New Roman"/>
          <w:sz w:val="24"/>
          <w:szCs w:val="24"/>
        </w:rPr>
        <w:t>Должно обеспечиваться создание картографических баз с нан</w:t>
      </w:r>
      <w:r w:rsidR="008F7010" w:rsidRPr="00125EDA">
        <w:rPr>
          <w:rFonts w:ascii="Times New Roman" w:hAnsi="Times New Roman" w:cs="Times New Roman"/>
          <w:sz w:val="24"/>
          <w:szCs w:val="24"/>
        </w:rPr>
        <w:t>есением на них различных данных.</w:t>
      </w:r>
    </w:p>
    <w:p w:rsidR="00361B8A" w:rsidRPr="00125EDA" w:rsidRDefault="00361B8A" w:rsidP="00361B8A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5EDA">
        <w:rPr>
          <w:rFonts w:ascii="Times New Roman" w:hAnsi="Times New Roman" w:cs="Times New Roman"/>
          <w:sz w:val="24"/>
          <w:szCs w:val="24"/>
        </w:rPr>
        <w:t>Информационным и технологическим ядром геоинформационной системы оперативного управления и безопасности должна стать система инфраструктурного комплекса АО «КТК-Р» (база данных, содержащая информацию обо всех объектах инфраструктуры Компании, а также зданиях, сооружениях и автодорогах на прилегающих к подразделениям Компании территориях с привязкой к географическим координатам). За счет интеграции электронных географических или спутниковых карт и данных этой системы можно обеспечить полное, непосредственное и точное отражение состояния объектов АО «КТК-Р», местоположения и технических характеристик транспортных средств в реальном времени.</w:t>
      </w:r>
    </w:p>
    <w:p w:rsidR="00361B8A" w:rsidRPr="00125EDA" w:rsidRDefault="00361B8A" w:rsidP="00361B8A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5EDA">
        <w:rPr>
          <w:rFonts w:ascii="Times New Roman" w:hAnsi="Times New Roman" w:cs="Times New Roman"/>
          <w:sz w:val="24"/>
          <w:szCs w:val="24"/>
        </w:rPr>
        <w:lastRenderedPageBreak/>
        <w:t>Каждому уровню управления и ответственности должны соответствовать свой масштаб карты и уровень обобщения текущей информации.</w:t>
      </w:r>
    </w:p>
    <w:p w:rsidR="00361B8A" w:rsidRPr="00125EDA" w:rsidRDefault="00361B8A" w:rsidP="00361B8A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5EDA">
        <w:rPr>
          <w:rFonts w:ascii="Times New Roman" w:hAnsi="Times New Roman" w:cs="Times New Roman"/>
          <w:sz w:val="24"/>
          <w:szCs w:val="24"/>
        </w:rPr>
        <w:t>Основные карты (схемы) развития инфраструктуры Компании могут быть выполнены по национальной карте. На их основе для различных специализированных эксплуатационных подразделений могут быть составлены карты и паспорта конкретных объектов, размещения устройств сигнализации и связи, обслуживания и экипировки объектов, электроснабжения, электрифицированных участков. На детализированных картах возможен вывод основных технических параметров по каждому объекту. На картах-схемах объектов показываются инженерные сооружения, устройства сигнализации и связи.</w:t>
      </w:r>
    </w:p>
    <w:p w:rsidR="00361B8A" w:rsidRPr="00125EDA" w:rsidRDefault="00361B8A" w:rsidP="00361B8A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5EDA">
        <w:rPr>
          <w:rFonts w:ascii="Times New Roman" w:hAnsi="Times New Roman" w:cs="Times New Roman"/>
          <w:sz w:val="24"/>
          <w:szCs w:val="24"/>
        </w:rPr>
        <w:t>Для каждого конкретного объекта создается также объемный план с указанием мест размещения оборудования самого объекта и оборудования систем безопасности (систем охраны периметра, охранного видеонаблюдения, и пр.).</w:t>
      </w:r>
    </w:p>
    <w:p w:rsidR="00361B8A" w:rsidRPr="00125EDA" w:rsidRDefault="00361B8A" w:rsidP="00361B8A">
      <w:pPr>
        <w:jc w:val="both"/>
        <w:rPr>
          <w:rFonts w:ascii="Times New Roman" w:hAnsi="Times New Roman" w:cs="Times New Roman"/>
          <w:sz w:val="24"/>
          <w:szCs w:val="24"/>
        </w:rPr>
      </w:pPr>
      <w:r w:rsidRPr="00125EDA">
        <w:rPr>
          <w:rFonts w:ascii="Times New Roman" w:hAnsi="Times New Roman" w:cs="Times New Roman"/>
          <w:sz w:val="24"/>
          <w:szCs w:val="24"/>
        </w:rPr>
        <w:t>Наложение текущей информации о событиях в системе безопасности на географические карты и планы дает дополнительные преимущества, не присущие традиционным моделям управления. Возможность получить видеоинформацию в реальном времени с любого подчиненного объекта с любой видеокамеры в соответствии со схемой установки позволит: визуально контролировать ситуацию на объектах, повысить надежность и безопасность функционирования системы.</w:t>
      </w:r>
    </w:p>
    <w:p w:rsidR="00600E3A" w:rsidRPr="00125EDA" w:rsidRDefault="00600E3A" w:rsidP="008834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EDA">
        <w:rPr>
          <w:rFonts w:ascii="Times New Roman" w:hAnsi="Times New Roman" w:cs="Times New Roman"/>
          <w:b/>
          <w:sz w:val="24"/>
          <w:szCs w:val="24"/>
        </w:rPr>
        <w:t>Требования по безопасности.</w:t>
      </w:r>
    </w:p>
    <w:p w:rsidR="00600E3A" w:rsidRPr="00125EDA" w:rsidRDefault="00600E3A" w:rsidP="008834DA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5EDA">
        <w:rPr>
          <w:rFonts w:ascii="Times New Roman" w:hAnsi="Times New Roman" w:cs="Times New Roman"/>
          <w:sz w:val="24"/>
          <w:szCs w:val="24"/>
        </w:rPr>
        <w:t>При разработке и создании ГИС УБ обеспечиваются требования по безопасности при монтаже, наладке, эксплуатации, обслуживании и ремонте аппаратно-технических средств системы, включая защиту от воздействий электрического тока, электромагнитных полей, акустических шумов и др., а также требования по допустимым уровням освещенности, вибрационных и шумовых нагрузок, при необходимости.</w:t>
      </w:r>
    </w:p>
    <w:p w:rsidR="004F1FB8" w:rsidRPr="00125EDA" w:rsidRDefault="00600E3A" w:rsidP="008834DA">
      <w:pPr>
        <w:jc w:val="both"/>
        <w:rPr>
          <w:rFonts w:ascii="Times New Roman" w:hAnsi="Times New Roman" w:cs="Times New Roman"/>
          <w:sz w:val="24"/>
          <w:szCs w:val="24"/>
        </w:rPr>
      </w:pPr>
      <w:r w:rsidRPr="00125EDA">
        <w:rPr>
          <w:rFonts w:ascii="Times New Roman" w:hAnsi="Times New Roman" w:cs="Times New Roman"/>
          <w:sz w:val="24"/>
          <w:szCs w:val="24"/>
        </w:rPr>
        <w:t>Требования по обеспечению безопасности при наладке, эксплуатации, обслуживании и ремонте аппаратно-технических средств системы излагаются в соответствующей эксплуатационно-технической документации, разрабатываемой Исполнителем.</w:t>
      </w:r>
    </w:p>
    <w:p w:rsidR="00600E3A" w:rsidRPr="00125EDA" w:rsidRDefault="00600E3A" w:rsidP="00600E3A">
      <w:pPr>
        <w:rPr>
          <w:rFonts w:ascii="Times New Roman" w:hAnsi="Times New Roman" w:cs="Times New Roman"/>
          <w:b/>
          <w:sz w:val="24"/>
          <w:szCs w:val="24"/>
        </w:rPr>
      </w:pPr>
      <w:r w:rsidRPr="00125EDA">
        <w:rPr>
          <w:rFonts w:ascii="Times New Roman" w:hAnsi="Times New Roman" w:cs="Times New Roman"/>
          <w:b/>
          <w:sz w:val="24"/>
          <w:szCs w:val="24"/>
        </w:rPr>
        <w:t>Требования по эргономике и технической эстетике</w:t>
      </w:r>
    </w:p>
    <w:p w:rsidR="00600E3A" w:rsidRPr="00125EDA" w:rsidRDefault="00600E3A" w:rsidP="008834DA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5EDA">
        <w:rPr>
          <w:rFonts w:ascii="Times New Roman" w:hAnsi="Times New Roman" w:cs="Times New Roman"/>
          <w:sz w:val="24"/>
          <w:szCs w:val="24"/>
        </w:rPr>
        <w:t xml:space="preserve">Проектируемое оборудование размещается в существующих помещениях объектов, приспособленных под монтаж оборудования. Серверы СТН, а также администратора системы устанавливаются в отдельном служебном помещении, защищенном от доступа посторонних лиц. </w:t>
      </w:r>
    </w:p>
    <w:p w:rsidR="00600E3A" w:rsidRPr="00125EDA" w:rsidRDefault="00600E3A" w:rsidP="008834DA">
      <w:pPr>
        <w:jc w:val="both"/>
        <w:rPr>
          <w:rFonts w:ascii="Times New Roman" w:hAnsi="Times New Roman" w:cs="Times New Roman"/>
          <w:sz w:val="24"/>
          <w:szCs w:val="24"/>
        </w:rPr>
      </w:pPr>
      <w:r w:rsidRPr="00125EDA">
        <w:rPr>
          <w:rFonts w:ascii="Times New Roman" w:hAnsi="Times New Roman" w:cs="Times New Roman"/>
          <w:sz w:val="24"/>
          <w:szCs w:val="24"/>
        </w:rPr>
        <w:t>Компоновка и размещение автоматизированных рабочих мест обеспечивают удобство и комфортность работы пользователей в круглосуточном режиме, при дневном и искусственном освещении, в соответствии с СанПиН 2.2.</w:t>
      </w:r>
      <w:proofErr w:type="gramStart"/>
      <w:r w:rsidRPr="00125EDA">
        <w:rPr>
          <w:rFonts w:ascii="Times New Roman" w:hAnsi="Times New Roman" w:cs="Times New Roman"/>
          <w:sz w:val="24"/>
          <w:szCs w:val="24"/>
        </w:rPr>
        <w:t>2./</w:t>
      </w:r>
      <w:proofErr w:type="gramEnd"/>
      <w:r w:rsidRPr="00125EDA">
        <w:rPr>
          <w:rFonts w:ascii="Times New Roman" w:hAnsi="Times New Roman" w:cs="Times New Roman"/>
          <w:sz w:val="24"/>
          <w:szCs w:val="24"/>
        </w:rPr>
        <w:t>2.4.1340-03.</w:t>
      </w:r>
    </w:p>
    <w:p w:rsidR="00600E3A" w:rsidRPr="00125EDA" w:rsidRDefault="00600E3A" w:rsidP="00600E3A">
      <w:pPr>
        <w:rPr>
          <w:rFonts w:ascii="Times New Roman" w:hAnsi="Times New Roman" w:cs="Times New Roman"/>
          <w:b/>
          <w:sz w:val="24"/>
          <w:szCs w:val="24"/>
        </w:rPr>
      </w:pPr>
      <w:r w:rsidRPr="00125EDA">
        <w:rPr>
          <w:rFonts w:ascii="Times New Roman" w:hAnsi="Times New Roman" w:cs="Times New Roman"/>
          <w:b/>
          <w:sz w:val="24"/>
          <w:szCs w:val="24"/>
        </w:rPr>
        <w:t>Требования по стандартизации и унификации</w:t>
      </w:r>
    </w:p>
    <w:p w:rsidR="00600E3A" w:rsidRPr="00125EDA" w:rsidRDefault="00600E3A" w:rsidP="00600E3A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5EDA">
        <w:rPr>
          <w:rFonts w:ascii="Times New Roman" w:hAnsi="Times New Roman" w:cs="Times New Roman"/>
          <w:sz w:val="24"/>
          <w:szCs w:val="24"/>
        </w:rPr>
        <w:t>При создании ГИС УБ должны приниматься к руководству действующие в Российской Федерации государственные и отраслевые стандарты.</w:t>
      </w:r>
    </w:p>
    <w:p w:rsidR="00600E3A" w:rsidRPr="00125EDA" w:rsidRDefault="00600E3A" w:rsidP="00600E3A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5EDA">
        <w:rPr>
          <w:rFonts w:ascii="Times New Roman" w:hAnsi="Times New Roman" w:cs="Times New Roman"/>
          <w:sz w:val="24"/>
          <w:szCs w:val="24"/>
        </w:rPr>
        <w:t>В комплексе технических средств ГИС УБ используются технические средства серийного производства.</w:t>
      </w:r>
    </w:p>
    <w:p w:rsidR="00600E3A" w:rsidRPr="00125EDA" w:rsidRDefault="00600E3A" w:rsidP="00600E3A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5EDA">
        <w:rPr>
          <w:rFonts w:ascii="Times New Roman" w:hAnsi="Times New Roman" w:cs="Times New Roman"/>
          <w:sz w:val="24"/>
          <w:szCs w:val="24"/>
        </w:rPr>
        <w:t>Оборудование ГИС УБ использует стандартные электрические стыки, интерфейсы, технологии и протоколы передачи данных.</w:t>
      </w:r>
    </w:p>
    <w:p w:rsidR="00600E3A" w:rsidRPr="00125EDA" w:rsidRDefault="00600E3A" w:rsidP="00600E3A">
      <w:pPr>
        <w:rPr>
          <w:rFonts w:ascii="Times New Roman" w:hAnsi="Times New Roman" w:cs="Times New Roman"/>
        </w:rPr>
      </w:pPr>
    </w:p>
    <w:p w:rsidR="00600E3A" w:rsidRPr="00125EDA" w:rsidRDefault="00600E3A" w:rsidP="00600E3A">
      <w:pPr>
        <w:rPr>
          <w:rFonts w:ascii="Times New Roman" w:hAnsi="Times New Roman" w:cs="Times New Roman"/>
          <w:b/>
          <w:sz w:val="24"/>
          <w:szCs w:val="24"/>
        </w:rPr>
      </w:pPr>
      <w:r w:rsidRPr="00125EDA">
        <w:rPr>
          <w:rFonts w:ascii="Times New Roman" w:hAnsi="Times New Roman" w:cs="Times New Roman"/>
          <w:b/>
          <w:sz w:val="24"/>
          <w:szCs w:val="24"/>
        </w:rPr>
        <w:t>Требования по эксплуатации, техническому обслуживанию и ремонту</w:t>
      </w:r>
    </w:p>
    <w:p w:rsidR="00600E3A" w:rsidRPr="00125EDA" w:rsidRDefault="00600E3A" w:rsidP="00600E3A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5EDA">
        <w:rPr>
          <w:rFonts w:ascii="Times New Roman" w:hAnsi="Times New Roman" w:cs="Times New Roman"/>
          <w:sz w:val="24"/>
          <w:szCs w:val="24"/>
        </w:rPr>
        <w:lastRenderedPageBreak/>
        <w:t>ГИС УБ рассчитана на длительную непрерывную круглосуточную работу без постоянного присутствия обслуживающего персонала (периодическое обслуживание), без перерывов на плановое техническое обслуживание.</w:t>
      </w:r>
    </w:p>
    <w:p w:rsidR="00600E3A" w:rsidRPr="00125EDA" w:rsidRDefault="00600E3A" w:rsidP="00600E3A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5EDA">
        <w:rPr>
          <w:rFonts w:ascii="Times New Roman" w:hAnsi="Times New Roman" w:cs="Times New Roman"/>
          <w:sz w:val="24"/>
          <w:szCs w:val="24"/>
        </w:rPr>
        <w:t>Технические средства ГИС УБ обслуживаются в соответствии с эксплуатационно-технической документацией производителей оборудования, поставляемой в комплекте с ним, а также разрабатываемой Исполнителем.</w:t>
      </w:r>
    </w:p>
    <w:p w:rsidR="00600E3A" w:rsidRPr="00125EDA" w:rsidRDefault="00600E3A" w:rsidP="00865F66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5EDA">
        <w:rPr>
          <w:rFonts w:ascii="Times New Roman" w:hAnsi="Times New Roman" w:cs="Times New Roman"/>
          <w:sz w:val="24"/>
          <w:szCs w:val="24"/>
        </w:rPr>
        <w:t>Гарантийное, послегарантийное и сервисное обслуживание оборудования ГИС УБ централизованно организует Заказчик.</w:t>
      </w:r>
    </w:p>
    <w:sectPr w:rsidR="00600E3A" w:rsidRPr="00125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5DA1"/>
    <w:multiLevelType w:val="hybridMultilevel"/>
    <w:tmpl w:val="6C5A36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C5B1625"/>
    <w:multiLevelType w:val="hybridMultilevel"/>
    <w:tmpl w:val="5E7E6C94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" w15:restartNumberingAfterBreak="0">
    <w:nsid w:val="465038EB"/>
    <w:multiLevelType w:val="hybridMultilevel"/>
    <w:tmpl w:val="0C80D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1C7"/>
    <w:rsid w:val="00004B2D"/>
    <w:rsid w:val="00125EDA"/>
    <w:rsid w:val="00173196"/>
    <w:rsid w:val="001D7598"/>
    <w:rsid w:val="001E0806"/>
    <w:rsid w:val="00280E51"/>
    <w:rsid w:val="00361B8A"/>
    <w:rsid w:val="004F1FB8"/>
    <w:rsid w:val="00575DC9"/>
    <w:rsid w:val="005F7A6D"/>
    <w:rsid w:val="00600E3A"/>
    <w:rsid w:val="006A6252"/>
    <w:rsid w:val="007D2815"/>
    <w:rsid w:val="00865F66"/>
    <w:rsid w:val="008834DA"/>
    <w:rsid w:val="008B1171"/>
    <w:rsid w:val="008F7010"/>
    <w:rsid w:val="00B64185"/>
    <w:rsid w:val="00B85291"/>
    <w:rsid w:val="00BC6970"/>
    <w:rsid w:val="00C071C2"/>
    <w:rsid w:val="00C7750D"/>
    <w:rsid w:val="00CB731B"/>
    <w:rsid w:val="00CB7EE6"/>
    <w:rsid w:val="00E078F7"/>
    <w:rsid w:val="00E75D3B"/>
    <w:rsid w:val="00EA01C7"/>
    <w:rsid w:val="00EA36B0"/>
    <w:rsid w:val="00EE7FEF"/>
    <w:rsid w:val="00F5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DE055"/>
  <w15:chartTrackingRefBased/>
  <w15:docId w15:val="{15D30B75-5FAE-4F0D-8419-987E6F5F7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F1FB8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4F1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F8EC0A-9B88-4F04-BE82-7C5F8E9C2DB6}"/>
</file>

<file path=customXml/itemProps2.xml><?xml version="1.0" encoding="utf-8"?>
<ds:datastoreItem xmlns:ds="http://schemas.openxmlformats.org/officeDocument/2006/customXml" ds:itemID="{0FDC119A-D164-4A03-AF5D-71EBA8B29115}"/>
</file>

<file path=customXml/itemProps3.xml><?xml version="1.0" encoding="utf-8"?>
<ds:datastoreItem xmlns:ds="http://schemas.openxmlformats.org/officeDocument/2006/customXml" ds:itemID="{9D0F9C77-BBA7-4C89-BA60-9132F71787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1705</Words>
  <Characters>9720</Characters>
  <Application>Microsoft Office Word</Application>
  <DocSecurity>0</DocSecurity>
  <Lines>81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medv1130</dc:creator>
  <cp:keywords/>
  <dc:description/>
  <cp:lastModifiedBy>medv1130</cp:lastModifiedBy>
  <cp:revision>3</cp:revision>
  <dcterms:created xsi:type="dcterms:W3CDTF">2021-04-16T08:55:00Z</dcterms:created>
  <dcterms:modified xsi:type="dcterms:W3CDTF">2021-04-19T10:48:00Z</dcterms:modified>
</cp:coreProperties>
</file>